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21480" w14:textId="77777777" w:rsidR="000849C5" w:rsidRDefault="00D1091D" w:rsidP="000849C5">
      <w:pPr>
        <w:spacing w:after="0" w:line="240" w:lineRule="auto"/>
        <w:ind w:right="141"/>
      </w:pPr>
      <w:r w:rsidRPr="00826153">
        <w:rPr>
          <w:rFonts w:ascii="Calibri" w:hAnsi="Calibri" w:cs="Calibri"/>
          <w:b/>
        </w:rPr>
        <w:t>Modalidad:</w:t>
      </w:r>
      <w:r w:rsidRPr="00826153">
        <w:rPr>
          <w:b/>
          <w:bCs/>
        </w:rPr>
        <w:t xml:space="preserve"> </w:t>
      </w:r>
      <w:r w:rsidRPr="00826153">
        <w:t xml:space="preserve">Presencial </w:t>
      </w:r>
      <w:r w:rsidR="000849C5">
        <w:tab/>
      </w:r>
    </w:p>
    <w:p w14:paraId="5B89933A" w14:textId="578CC63C" w:rsidR="00D1091D" w:rsidRPr="00826153" w:rsidRDefault="00D1091D" w:rsidP="000849C5">
      <w:pPr>
        <w:spacing w:after="0" w:line="240" w:lineRule="auto"/>
        <w:ind w:right="141"/>
      </w:pPr>
      <w:r w:rsidRPr="00826153">
        <w:rPr>
          <w:b/>
        </w:rPr>
        <w:t xml:space="preserve">Lugar: </w:t>
      </w:r>
      <w:r w:rsidRPr="00826153">
        <w:t>Zaragoza capital</w:t>
      </w:r>
    </w:p>
    <w:p w14:paraId="47E20E9C" w14:textId="77777777" w:rsidR="00D1091D" w:rsidRPr="00CF2654" w:rsidRDefault="00D1091D" w:rsidP="00D1091D">
      <w:pPr>
        <w:pStyle w:val="Default"/>
        <w:ind w:right="141"/>
        <w:rPr>
          <w:color w:val="auto"/>
          <w:sz w:val="8"/>
          <w:szCs w:val="8"/>
        </w:rPr>
      </w:pPr>
    </w:p>
    <w:tbl>
      <w:tblPr>
        <w:tblW w:w="10490" w:type="dxa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826153" w:rsidRPr="00826153" w14:paraId="679BA5C3" w14:textId="77777777" w:rsidTr="0064125C">
        <w:trPr>
          <w:trHeight w:val="1288"/>
        </w:trPr>
        <w:tc>
          <w:tcPr>
            <w:tcW w:w="10490" w:type="dxa"/>
          </w:tcPr>
          <w:p w14:paraId="46574340" w14:textId="77777777" w:rsidR="00D1091D" w:rsidRPr="00826153" w:rsidRDefault="00D1091D" w:rsidP="00D1091D">
            <w:pPr>
              <w:pStyle w:val="Prrafodelista"/>
              <w:spacing w:before="120" w:after="120" w:line="240" w:lineRule="auto"/>
              <w:ind w:left="284" w:right="141" w:hanging="284"/>
              <w:jc w:val="both"/>
              <w:rPr>
                <w:b/>
                <w:sz w:val="20"/>
                <w:szCs w:val="20"/>
              </w:rPr>
            </w:pPr>
            <w:r w:rsidRPr="00826153">
              <w:rPr>
                <w:b/>
                <w:bCs/>
                <w:sz w:val="20"/>
                <w:szCs w:val="20"/>
              </w:rPr>
              <w:t>Requisitos:</w:t>
            </w:r>
          </w:p>
          <w:p w14:paraId="1CBBBA28" w14:textId="103EFC4E" w:rsidR="00D1091D" w:rsidRPr="00826153" w:rsidRDefault="00D1091D" w:rsidP="00D1091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4" w:right="141" w:hanging="284"/>
              <w:jc w:val="both"/>
              <w:rPr>
                <w:b/>
                <w:sz w:val="20"/>
                <w:szCs w:val="20"/>
              </w:rPr>
            </w:pPr>
            <w:r w:rsidRPr="00826153">
              <w:rPr>
                <w:sz w:val="20"/>
                <w:szCs w:val="20"/>
              </w:rPr>
              <w:t>Tener entre 1</w:t>
            </w:r>
            <w:r w:rsidR="000849C5">
              <w:rPr>
                <w:sz w:val="20"/>
                <w:szCs w:val="20"/>
              </w:rPr>
              <w:t>6</w:t>
            </w:r>
            <w:r w:rsidRPr="00826153">
              <w:rPr>
                <w:sz w:val="20"/>
                <w:szCs w:val="20"/>
              </w:rPr>
              <w:t xml:space="preserve"> y 29 años y estar inscrito</w:t>
            </w:r>
            <w:r w:rsidR="00B8054A">
              <w:rPr>
                <w:sz w:val="20"/>
                <w:szCs w:val="20"/>
              </w:rPr>
              <w:t>/a</w:t>
            </w:r>
            <w:r w:rsidRPr="00826153">
              <w:rPr>
                <w:sz w:val="20"/>
                <w:szCs w:val="20"/>
              </w:rPr>
              <w:t xml:space="preserve"> en Garantía </w:t>
            </w:r>
            <w:r w:rsidR="003C0041" w:rsidRPr="00826153">
              <w:rPr>
                <w:sz w:val="20"/>
                <w:szCs w:val="20"/>
              </w:rPr>
              <w:t>j</w:t>
            </w:r>
            <w:r w:rsidRPr="00826153">
              <w:rPr>
                <w:sz w:val="20"/>
                <w:szCs w:val="20"/>
              </w:rPr>
              <w:t>uvenil</w:t>
            </w:r>
          </w:p>
          <w:p w14:paraId="68E14414" w14:textId="204A05BD" w:rsidR="00D1091D" w:rsidRPr="00B8054A" w:rsidRDefault="00D1091D" w:rsidP="00B805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84" w:right="141" w:hanging="284"/>
              <w:jc w:val="both"/>
              <w:rPr>
                <w:b/>
                <w:sz w:val="20"/>
                <w:szCs w:val="20"/>
              </w:rPr>
            </w:pPr>
            <w:r w:rsidRPr="00826153">
              <w:rPr>
                <w:rFonts w:cs="Arial"/>
                <w:sz w:val="20"/>
                <w:szCs w:val="20"/>
                <w:lang w:eastAsia="es-ES"/>
              </w:rPr>
              <w:t xml:space="preserve">Estar </w:t>
            </w:r>
            <w:r w:rsidR="0082368C">
              <w:rPr>
                <w:rFonts w:cs="Arial"/>
                <w:sz w:val="20"/>
                <w:szCs w:val="20"/>
                <w:lang w:eastAsia="es-ES"/>
              </w:rPr>
              <w:t xml:space="preserve">motivados/as para trabajar con la herramienta. </w:t>
            </w:r>
            <w:r w:rsidRPr="00B8054A">
              <w:rPr>
                <w:rFonts w:cs="Arial"/>
                <w:sz w:val="20"/>
                <w:szCs w:val="20"/>
                <w:lang w:eastAsia="es-ES"/>
              </w:rPr>
              <w:t xml:space="preserve"> </w:t>
            </w:r>
          </w:p>
          <w:p w14:paraId="24FDB245" w14:textId="77777777" w:rsidR="00D1091D" w:rsidRPr="00826153" w:rsidRDefault="00D1091D" w:rsidP="00D1091D">
            <w:pPr>
              <w:spacing w:after="0" w:line="240" w:lineRule="auto"/>
              <w:ind w:right="141"/>
              <w:jc w:val="both"/>
              <w:rPr>
                <w:b/>
                <w:sz w:val="20"/>
                <w:szCs w:val="20"/>
              </w:rPr>
            </w:pPr>
          </w:p>
          <w:p w14:paraId="684C8D82" w14:textId="381D9C34" w:rsidR="00B8054A" w:rsidRPr="00B8054A" w:rsidRDefault="00D1091D" w:rsidP="00B8054A">
            <w:pPr>
              <w:pStyle w:val="Default"/>
              <w:ind w:right="141"/>
              <w:jc w:val="both"/>
              <w:rPr>
                <w:b/>
                <w:color w:val="auto"/>
                <w:sz w:val="20"/>
                <w:szCs w:val="20"/>
              </w:rPr>
            </w:pPr>
            <w:r w:rsidRPr="00826153">
              <w:rPr>
                <w:b/>
                <w:color w:val="auto"/>
                <w:sz w:val="20"/>
                <w:szCs w:val="20"/>
              </w:rPr>
              <w:t>Objetivos:</w:t>
            </w:r>
            <w:r w:rsidR="00B8054A">
              <w:rPr>
                <w:b/>
                <w:color w:val="auto"/>
                <w:sz w:val="20"/>
                <w:szCs w:val="20"/>
              </w:rPr>
              <w:t xml:space="preserve"> </w:t>
            </w:r>
            <w:r w:rsidR="00B8054A" w:rsidRPr="00B8054A">
              <w:rPr>
                <w:rFonts w:cs="Arial"/>
                <w:sz w:val="20"/>
                <w:szCs w:val="20"/>
              </w:rPr>
              <w:t>Conocer las herramientas para la creación de Adobe After Effects</w:t>
            </w:r>
            <w:r w:rsidR="00B8054A">
              <w:rPr>
                <w:rFonts w:cs="Arial"/>
                <w:sz w:val="20"/>
                <w:szCs w:val="20"/>
              </w:rPr>
              <w:t xml:space="preserve">. </w:t>
            </w:r>
            <w:r w:rsidR="00B8054A" w:rsidRPr="00B8054A">
              <w:rPr>
                <w:rFonts w:cs="Arial"/>
                <w:sz w:val="20"/>
                <w:szCs w:val="20"/>
              </w:rPr>
              <w:t>Comprender la importancia de los diferentes tipos de capas</w:t>
            </w:r>
            <w:r w:rsidR="00B8054A">
              <w:rPr>
                <w:rFonts w:cs="Arial"/>
                <w:sz w:val="20"/>
                <w:szCs w:val="20"/>
              </w:rPr>
              <w:t xml:space="preserve">. </w:t>
            </w:r>
            <w:r w:rsidR="00B8054A" w:rsidRPr="00B8054A">
              <w:rPr>
                <w:rFonts w:cs="Arial"/>
                <w:sz w:val="20"/>
                <w:szCs w:val="20"/>
              </w:rPr>
              <w:t>Adquirir los conocimientos de composición</w:t>
            </w:r>
            <w:r w:rsidR="00B8054A">
              <w:rPr>
                <w:rFonts w:cs="Arial"/>
                <w:sz w:val="20"/>
                <w:szCs w:val="20"/>
              </w:rPr>
              <w:t xml:space="preserve">. </w:t>
            </w:r>
            <w:r w:rsidR="00B8054A" w:rsidRPr="00B8054A">
              <w:rPr>
                <w:rFonts w:cs="Arial"/>
                <w:sz w:val="20"/>
                <w:szCs w:val="20"/>
              </w:rPr>
              <w:t>Trabajar en 3D dentro de Adobe After Effects</w:t>
            </w:r>
            <w:r w:rsidR="00B8054A">
              <w:rPr>
                <w:rFonts w:cs="Arial"/>
                <w:sz w:val="20"/>
                <w:szCs w:val="20"/>
              </w:rPr>
              <w:t xml:space="preserve">. </w:t>
            </w:r>
            <w:r w:rsidR="00B8054A" w:rsidRPr="00B8054A">
              <w:rPr>
                <w:rFonts w:cs="Arial"/>
                <w:sz w:val="20"/>
                <w:szCs w:val="20"/>
              </w:rPr>
              <w:t>Crear animaciones avanzadas y efectos visuales en After Effects</w:t>
            </w:r>
            <w:r w:rsidR="00B8054A">
              <w:rPr>
                <w:rFonts w:cs="Arial"/>
                <w:sz w:val="20"/>
                <w:szCs w:val="20"/>
              </w:rPr>
              <w:t xml:space="preserve">. </w:t>
            </w:r>
            <w:r w:rsidR="00B8054A" w:rsidRPr="00B8054A">
              <w:rPr>
                <w:rFonts w:cs="Arial"/>
                <w:sz w:val="20"/>
                <w:szCs w:val="20"/>
              </w:rPr>
              <w:t>Aprender las funcionalidades avanzadas en el trabajo audiovisual</w:t>
            </w:r>
            <w:r w:rsidR="00B8054A">
              <w:rPr>
                <w:rFonts w:cs="Arial"/>
                <w:sz w:val="20"/>
                <w:szCs w:val="20"/>
              </w:rPr>
              <w:t>.</w:t>
            </w:r>
          </w:p>
          <w:p w14:paraId="1A7A79B4" w14:textId="4E9DD2AC" w:rsidR="00A924AC" w:rsidRPr="00826153" w:rsidRDefault="00A924AC" w:rsidP="00A924AC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59330C98" w14:textId="77777777" w:rsidR="00D1091D" w:rsidRPr="00CF2654" w:rsidRDefault="00D1091D" w:rsidP="00D1091D">
      <w:pPr>
        <w:autoSpaceDE w:val="0"/>
        <w:autoSpaceDN w:val="0"/>
        <w:adjustRightInd w:val="0"/>
        <w:spacing w:after="0" w:line="240" w:lineRule="auto"/>
        <w:jc w:val="center"/>
        <w:rPr>
          <w:rFonts w:cs="Cambria"/>
          <w:b/>
          <w:bCs/>
          <w:sz w:val="6"/>
          <w:szCs w:val="6"/>
        </w:rPr>
      </w:pPr>
    </w:p>
    <w:p w14:paraId="27EF8621" w14:textId="1BA02DD9" w:rsidR="00D1091D" w:rsidRPr="00826153" w:rsidRDefault="00A924AC" w:rsidP="00D74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center"/>
        <w:rPr>
          <w:rFonts w:cs="Cambria"/>
          <w:b/>
          <w:bCs/>
          <w:sz w:val="20"/>
          <w:szCs w:val="20"/>
        </w:rPr>
      </w:pPr>
      <w:r w:rsidRPr="00826153">
        <w:rPr>
          <w:rFonts w:cs="Cambria"/>
          <w:b/>
          <w:bCs/>
          <w:sz w:val="20"/>
          <w:szCs w:val="20"/>
        </w:rPr>
        <w:t>ÍNDICE</w:t>
      </w:r>
    </w:p>
    <w:p w14:paraId="33DD5538" w14:textId="1BC77753" w:rsidR="000849C5" w:rsidRPr="000849C5" w:rsidRDefault="000849C5" w:rsidP="000849C5">
      <w:pPr>
        <w:shd w:val="clear" w:color="auto" w:fill="FFFFFF"/>
        <w:spacing w:after="120" w:line="240" w:lineRule="auto"/>
        <w:ind w:left="357"/>
        <w:jc w:val="both"/>
        <w:outlineLvl w:val="1"/>
        <w:rPr>
          <w:rFonts w:eastAsia="Times New Roman" w:cstheme="minorHAnsi"/>
          <w:sz w:val="20"/>
          <w:szCs w:val="20"/>
          <w:lang w:eastAsia="es-ES"/>
        </w:rPr>
      </w:pPr>
      <w:r w:rsidRPr="007C3C6E">
        <w:rPr>
          <w:rFonts w:eastAsia="Times New Roman" w:cstheme="minorHAnsi"/>
          <w:b/>
          <w:bCs/>
          <w:sz w:val="20"/>
          <w:szCs w:val="20"/>
          <w:lang w:eastAsia="es-ES"/>
        </w:rPr>
        <w:t>1. Introducción a After Effects (6 horas):</w:t>
      </w:r>
      <w:r w:rsidRPr="000849C5">
        <w:rPr>
          <w:rFonts w:eastAsia="Times New Roman" w:cstheme="minorHAnsi"/>
          <w:sz w:val="20"/>
          <w:szCs w:val="20"/>
          <w:lang w:eastAsia="es-ES"/>
        </w:rPr>
        <w:t xml:space="preserve"> Fundamentos y navegación de la interfaz. Configuración de proyectos y preferencias. Introducción a las herramientas básicas y flujos de trabajo.</w:t>
      </w:r>
    </w:p>
    <w:p w14:paraId="74B1C0DC" w14:textId="274DB686" w:rsidR="000849C5" w:rsidRPr="000849C5" w:rsidRDefault="000849C5" w:rsidP="000849C5">
      <w:pPr>
        <w:shd w:val="clear" w:color="auto" w:fill="FFFFFF"/>
        <w:spacing w:after="120" w:line="240" w:lineRule="auto"/>
        <w:ind w:left="357"/>
        <w:jc w:val="both"/>
        <w:outlineLvl w:val="1"/>
        <w:rPr>
          <w:rFonts w:eastAsia="Times New Roman" w:cstheme="minorHAnsi"/>
          <w:sz w:val="20"/>
          <w:szCs w:val="20"/>
          <w:lang w:eastAsia="es-ES"/>
        </w:rPr>
      </w:pPr>
      <w:r w:rsidRPr="007C3C6E">
        <w:rPr>
          <w:rFonts w:eastAsia="Times New Roman" w:cstheme="minorHAnsi"/>
          <w:b/>
          <w:bCs/>
          <w:sz w:val="20"/>
          <w:szCs w:val="20"/>
          <w:lang w:eastAsia="es-ES"/>
        </w:rPr>
        <w:t>2. Composiciones y capas en After Effects (6 horas):</w:t>
      </w:r>
      <w:r w:rsidRPr="000849C5">
        <w:rPr>
          <w:rFonts w:eastAsia="Times New Roman" w:cstheme="minorHAnsi"/>
          <w:sz w:val="20"/>
          <w:szCs w:val="20"/>
          <w:lang w:eastAsia="es-ES"/>
        </w:rPr>
        <w:t xml:space="preserve"> Creación y gestión de composiciones. Trabajo con capas, ajustes y modos de fusión. Organización y jerarquía de elementos en la línea de tiempo.</w:t>
      </w:r>
    </w:p>
    <w:p w14:paraId="01F03E1F" w14:textId="29F5D1F8" w:rsidR="000849C5" w:rsidRPr="000849C5" w:rsidRDefault="000849C5" w:rsidP="000849C5">
      <w:pPr>
        <w:shd w:val="clear" w:color="auto" w:fill="FFFFFF"/>
        <w:spacing w:after="120" w:line="240" w:lineRule="auto"/>
        <w:ind w:left="357"/>
        <w:jc w:val="both"/>
        <w:outlineLvl w:val="1"/>
        <w:rPr>
          <w:rFonts w:eastAsia="Times New Roman" w:cstheme="minorHAnsi"/>
          <w:sz w:val="20"/>
          <w:szCs w:val="20"/>
          <w:lang w:eastAsia="es-ES"/>
        </w:rPr>
      </w:pPr>
      <w:r w:rsidRPr="007C3C6E">
        <w:rPr>
          <w:rFonts w:eastAsia="Times New Roman" w:cstheme="minorHAnsi"/>
          <w:b/>
          <w:bCs/>
          <w:sz w:val="20"/>
          <w:szCs w:val="20"/>
          <w:lang w:eastAsia="es-ES"/>
        </w:rPr>
        <w:t>3. Animación en After Effects (6 horas):</w:t>
      </w:r>
      <w:r w:rsidRPr="000849C5">
        <w:rPr>
          <w:rFonts w:eastAsia="Times New Roman" w:cstheme="minorHAnsi"/>
          <w:sz w:val="20"/>
          <w:szCs w:val="20"/>
          <w:lang w:eastAsia="es-ES"/>
        </w:rPr>
        <w:t xml:space="preserve"> Principios básicos de animación y keyframing. Uso de curvas de velocidad y editores gráficos. Técnicas de animación para textos y objetos.</w:t>
      </w:r>
    </w:p>
    <w:p w14:paraId="1098607C" w14:textId="49CFF0FD" w:rsidR="000849C5" w:rsidRPr="000849C5" w:rsidRDefault="000849C5" w:rsidP="000849C5">
      <w:pPr>
        <w:shd w:val="clear" w:color="auto" w:fill="FFFFFF"/>
        <w:spacing w:after="120" w:line="240" w:lineRule="auto"/>
        <w:ind w:left="357"/>
        <w:jc w:val="both"/>
        <w:outlineLvl w:val="1"/>
        <w:rPr>
          <w:rFonts w:eastAsia="Times New Roman" w:cstheme="minorHAnsi"/>
          <w:sz w:val="20"/>
          <w:szCs w:val="20"/>
          <w:lang w:eastAsia="es-ES"/>
        </w:rPr>
      </w:pPr>
      <w:r w:rsidRPr="007C3C6E">
        <w:rPr>
          <w:rFonts w:eastAsia="Times New Roman" w:cstheme="minorHAnsi"/>
          <w:b/>
          <w:bCs/>
          <w:sz w:val="20"/>
          <w:szCs w:val="20"/>
          <w:lang w:eastAsia="es-ES"/>
        </w:rPr>
        <w:t>4. Trabajo con texto y títulos (6 horas):</w:t>
      </w:r>
      <w:r w:rsidRPr="000849C5">
        <w:rPr>
          <w:rFonts w:eastAsia="Times New Roman" w:cstheme="minorHAnsi"/>
          <w:sz w:val="20"/>
          <w:szCs w:val="20"/>
          <w:lang w:eastAsia="es-ES"/>
        </w:rPr>
        <w:t xml:space="preserve"> Diseño de títulos y gráficos animados. Aplicación de efectos y animaciones a texto. Uso de máscaras y formas para la creación de títulos.</w:t>
      </w:r>
    </w:p>
    <w:p w14:paraId="35136543" w14:textId="309B04F4" w:rsidR="000849C5" w:rsidRPr="000849C5" w:rsidRDefault="000849C5" w:rsidP="000849C5">
      <w:pPr>
        <w:shd w:val="clear" w:color="auto" w:fill="FFFFFF"/>
        <w:spacing w:after="120" w:line="240" w:lineRule="auto"/>
        <w:ind w:left="357"/>
        <w:jc w:val="both"/>
        <w:outlineLvl w:val="1"/>
        <w:rPr>
          <w:rFonts w:eastAsia="Times New Roman" w:cstheme="minorHAnsi"/>
          <w:sz w:val="20"/>
          <w:szCs w:val="20"/>
          <w:lang w:eastAsia="es-ES"/>
        </w:rPr>
      </w:pPr>
      <w:r w:rsidRPr="007C3C6E">
        <w:rPr>
          <w:rFonts w:eastAsia="Times New Roman" w:cstheme="minorHAnsi"/>
          <w:b/>
          <w:bCs/>
          <w:sz w:val="20"/>
          <w:szCs w:val="20"/>
          <w:lang w:eastAsia="es-ES"/>
        </w:rPr>
        <w:t>5. Efectos visuales y corrección de color (6 horas):</w:t>
      </w:r>
      <w:r w:rsidRPr="000849C5">
        <w:rPr>
          <w:rFonts w:eastAsia="Times New Roman" w:cstheme="minorHAnsi"/>
          <w:sz w:val="20"/>
          <w:szCs w:val="20"/>
          <w:lang w:eastAsia="es-ES"/>
        </w:rPr>
        <w:t xml:space="preserve"> Aplicación y personalización de efectos. Técnicas de corrección de color y gradación. Composición y uso de efectos para mejorar la narrativa visual.</w:t>
      </w:r>
    </w:p>
    <w:p w14:paraId="5AEB908F" w14:textId="4908CCF5" w:rsidR="000849C5" w:rsidRPr="000849C5" w:rsidRDefault="000849C5" w:rsidP="000849C5">
      <w:pPr>
        <w:shd w:val="clear" w:color="auto" w:fill="FFFFFF"/>
        <w:spacing w:after="120" w:line="240" w:lineRule="auto"/>
        <w:ind w:left="357"/>
        <w:jc w:val="both"/>
        <w:outlineLvl w:val="1"/>
        <w:rPr>
          <w:rFonts w:eastAsia="Times New Roman" w:cstheme="minorHAnsi"/>
          <w:sz w:val="20"/>
          <w:szCs w:val="20"/>
          <w:lang w:eastAsia="es-ES"/>
        </w:rPr>
      </w:pPr>
      <w:r w:rsidRPr="007C3C6E">
        <w:rPr>
          <w:rFonts w:eastAsia="Times New Roman" w:cstheme="minorHAnsi"/>
          <w:b/>
          <w:bCs/>
          <w:sz w:val="20"/>
          <w:szCs w:val="20"/>
          <w:lang w:eastAsia="es-ES"/>
        </w:rPr>
        <w:t>6. Uso de herramientas avanzadas (6 horas):</w:t>
      </w:r>
      <w:r w:rsidRPr="000849C5">
        <w:rPr>
          <w:rFonts w:eastAsia="Times New Roman" w:cstheme="minorHAnsi"/>
          <w:sz w:val="20"/>
          <w:szCs w:val="20"/>
          <w:lang w:eastAsia="es-ES"/>
        </w:rPr>
        <w:t xml:space="preserve"> Exploración de herramientas como Roto Brush y Puppet Tool. Integración de elementos 3D y uso de cámaras. Trabajo con expresiones para automatizar animaciones.</w:t>
      </w:r>
    </w:p>
    <w:p w14:paraId="42D3F253" w14:textId="52BC0BAC" w:rsidR="000849C5" w:rsidRPr="000849C5" w:rsidRDefault="000849C5" w:rsidP="000849C5">
      <w:pPr>
        <w:shd w:val="clear" w:color="auto" w:fill="FFFFFF"/>
        <w:spacing w:after="120" w:line="240" w:lineRule="auto"/>
        <w:ind w:left="357"/>
        <w:jc w:val="both"/>
        <w:outlineLvl w:val="1"/>
        <w:rPr>
          <w:rFonts w:eastAsia="Times New Roman" w:cstheme="minorHAnsi"/>
          <w:sz w:val="20"/>
          <w:szCs w:val="20"/>
          <w:lang w:eastAsia="es-ES"/>
        </w:rPr>
      </w:pPr>
      <w:r w:rsidRPr="007C3C6E">
        <w:rPr>
          <w:rFonts w:eastAsia="Times New Roman" w:cstheme="minorHAnsi"/>
          <w:b/>
          <w:bCs/>
          <w:sz w:val="20"/>
          <w:szCs w:val="20"/>
          <w:lang w:eastAsia="es-ES"/>
        </w:rPr>
        <w:t>7. Introducción a Premiere Pro (6 horas):</w:t>
      </w:r>
      <w:r w:rsidRPr="000849C5">
        <w:rPr>
          <w:rFonts w:eastAsia="Times New Roman" w:cstheme="minorHAnsi"/>
          <w:sz w:val="20"/>
          <w:szCs w:val="20"/>
          <w:lang w:eastAsia="es-ES"/>
        </w:rPr>
        <w:t xml:space="preserve"> Fundamentos de edición de video y audio. Importación y organización de medios. Herramientas básicas de corte y edición.</w:t>
      </w:r>
    </w:p>
    <w:p w14:paraId="71A6ED20" w14:textId="1804D25D" w:rsidR="000849C5" w:rsidRPr="000849C5" w:rsidRDefault="000849C5" w:rsidP="000849C5">
      <w:pPr>
        <w:shd w:val="clear" w:color="auto" w:fill="FFFFFF"/>
        <w:spacing w:after="120" w:line="240" w:lineRule="auto"/>
        <w:ind w:left="357"/>
        <w:jc w:val="both"/>
        <w:outlineLvl w:val="1"/>
        <w:rPr>
          <w:rFonts w:eastAsia="Times New Roman" w:cstheme="minorHAnsi"/>
          <w:sz w:val="20"/>
          <w:szCs w:val="20"/>
          <w:lang w:eastAsia="es-ES"/>
        </w:rPr>
      </w:pPr>
      <w:r w:rsidRPr="007C3C6E">
        <w:rPr>
          <w:rFonts w:eastAsia="Times New Roman" w:cstheme="minorHAnsi"/>
          <w:b/>
          <w:bCs/>
          <w:sz w:val="20"/>
          <w:szCs w:val="20"/>
          <w:lang w:eastAsia="es-ES"/>
        </w:rPr>
        <w:t>8. Transiciones y efectos en Premiere Pro (6 horas):</w:t>
      </w:r>
      <w:r w:rsidRPr="000849C5">
        <w:rPr>
          <w:rFonts w:eastAsia="Times New Roman" w:cstheme="minorHAnsi"/>
          <w:sz w:val="20"/>
          <w:szCs w:val="20"/>
          <w:lang w:eastAsia="es-ES"/>
        </w:rPr>
        <w:t xml:space="preserve"> Creación y personalización de transiciones. Uso de efectos para mejorar la narrativa. Técnicas de edición para un flujo de trabajo eficiente.</w:t>
      </w:r>
    </w:p>
    <w:p w14:paraId="74DE220D" w14:textId="16B2D235" w:rsidR="000849C5" w:rsidRPr="000849C5" w:rsidRDefault="000849C5" w:rsidP="000849C5">
      <w:pPr>
        <w:shd w:val="clear" w:color="auto" w:fill="FFFFFF"/>
        <w:spacing w:after="120" w:line="240" w:lineRule="auto"/>
        <w:ind w:left="357"/>
        <w:jc w:val="both"/>
        <w:outlineLvl w:val="1"/>
        <w:rPr>
          <w:rFonts w:eastAsia="Times New Roman" w:cstheme="minorHAnsi"/>
          <w:sz w:val="20"/>
          <w:szCs w:val="20"/>
          <w:lang w:eastAsia="es-ES"/>
        </w:rPr>
      </w:pPr>
      <w:r w:rsidRPr="007C3C6E">
        <w:rPr>
          <w:rFonts w:eastAsia="Times New Roman" w:cstheme="minorHAnsi"/>
          <w:b/>
          <w:bCs/>
          <w:sz w:val="20"/>
          <w:szCs w:val="20"/>
          <w:lang w:eastAsia="es-ES"/>
        </w:rPr>
        <w:t>9. Audio y mezcla en Premiere Pro (6 horas):</w:t>
      </w:r>
      <w:r w:rsidRPr="000849C5">
        <w:rPr>
          <w:rFonts w:eastAsia="Times New Roman" w:cstheme="minorHAnsi"/>
          <w:sz w:val="20"/>
          <w:szCs w:val="20"/>
          <w:lang w:eastAsia="es-ES"/>
        </w:rPr>
        <w:t xml:space="preserve"> Fundamentos de edición y mezcla de audio. Uso de efectos de audio y ajustes de ecualización. Sincronización de audio y video para una experiencia inmersiva.</w:t>
      </w:r>
    </w:p>
    <w:p w14:paraId="37F087C2" w14:textId="136BEA78" w:rsidR="000849C5" w:rsidRDefault="000849C5" w:rsidP="007C3C6E">
      <w:pPr>
        <w:shd w:val="clear" w:color="auto" w:fill="FFFFFF"/>
        <w:spacing w:after="120" w:line="240" w:lineRule="auto"/>
        <w:ind w:left="357"/>
        <w:jc w:val="both"/>
        <w:outlineLvl w:val="1"/>
        <w:rPr>
          <w:rFonts w:eastAsia="Times New Roman" w:cstheme="minorHAnsi"/>
          <w:sz w:val="20"/>
          <w:szCs w:val="20"/>
          <w:lang w:eastAsia="es-ES"/>
        </w:rPr>
      </w:pPr>
      <w:r w:rsidRPr="007C3C6E">
        <w:rPr>
          <w:rFonts w:eastAsia="Times New Roman" w:cstheme="minorHAnsi"/>
          <w:b/>
          <w:bCs/>
          <w:sz w:val="20"/>
          <w:szCs w:val="20"/>
          <w:lang w:eastAsia="es-ES"/>
        </w:rPr>
        <w:t>10. Exportación y entrega de proyectos (6 horas):</w:t>
      </w:r>
      <w:r w:rsidRPr="000849C5">
        <w:rPr>
          <w:rFonts w:eastAsia="Times New Roman" w:cstheme="minorHAnsi"/>
          <w:sz w:val="20"/>
          <w:szCs w:val="20"/>
          <w:lang w:eastAsia="es-ES"/>
        </w:rPr>
        <w:t xml:space="preserve"> Configuración de ajustes de exportación óptimos. Formatos de archivo y consideraciones para la entrega. Consejos para la exportación y publicación de proyectos finales.</w:t>
      </w:r>
    </w:p>
    <w:p w14:paraId="5FFD99AA" w14:textId="77777777" w:rsidR="00CF2654" w:rsidRDefault="00CF2654" w:rsidP="007C3C6E">
      <w:pPr>
        <w:shd w:val="clear" w:color="auto" w:fill="FFFFFF"/>
        <w:spacing w:after="120" w:line="240" w:lineRule="auto"/>
        <w:ind w:left="357"/>
        <w:jc w:val="both"/>
        <w:outlineLvl w:val="1"/>
        <w:rPr>
          <w:rFonts w:eastAsia="Times New Roman" w:cstheme="minorHAnsi"/>
          <w:sz w:val="20"/>
          <w:szCs w:val="20"/>
          <w:lang w:eastAsia="es-ES"/>
        </w:rPr>
      </w:pPr>
    </w:p>
    <w:p w14:paraId="79D4B433" w14:textId="77777777" w:rsidR="00CF2654" w:rsidRPr="00826153" w:rsidRDefault="00CF2654" w:rsidP="00CF26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mbria"/>
          <w:sz w:val="20"/>
          <w:szCs w:val="20"/>
        </w:rPr>
      </w:pPr>
      <w:r w:rsidRPr="00826153">
        <w:rPr>
          <w:rFonts w:ascii="Calibri" w:eastAsia="Calibri" w:hAnsi="Calibri" w:cs="Cambria"/>
          <w:b/>
          <w:bCs/>
          <w:sz w:val="20"/>
          <w:szCs w:val="20"/>
        </w:rPr>
        <w:t>Metodología y Evaluación</w:t>
      </w:r>
    </w:p>
    <w:p w14:paraId="7011F446" w14:textId="031B43FC" w:rsidR="00CF2654" w:rsidRPr="00CF2654" w:rsidRDefault="00CF2654" w:rsidP="00CF265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u w:val="single"/>
        </w:rPr>
        <w:sectPr w:rsidR="00CF2654" w:rsidRPr="00CF2654" w:rsidSect="00CF265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3970" w:right="707" w:bottom="993" w:left="993" w:header="142" w:footer="43" w:gutter="0"/>
          <w:cols w:space="282"/>
          <w:docGrid w:linePitch="360"/>
        </w:sectPr>
      </w:pPr>
      <w:r w:rsidRPr="00826153">
        <w:rPr>
          <w:rFonts w:ascii="Calibri" w:eastAsia="Calibri" w:hAnsi="Calibri" w:cs="Calibri"/>
          <w:sz w:val="20"/>
          <w:szCs w:val="20"/>
        </w:rPr>
        <w:t xml:space="preserve">Se evaluarán continuamente los progresos del alumno, sus actitudes y aprendizaje. La entrega del certificado de participación será condicionada a la asistencia del alumno y a su compromiso con el curso y deberá </w:t>
      </w:r>
      <w:r w:rsidRPr="00826153">
        <w:rPr>
          <w:rFonts w:ascii="Calibri" w:eastAsia="Calibri" w:hAnsi="Calibri" w:cs="Calibri"/>
          <w:b/>
          <w:bCs/>
          <w:sz w:val="20"/>
          <w:szCs w:val="20"/>
        </w:rPr>
        <w:t>asistir a mínimo el 75% de la formación</w:t>
      </w:r>
      <w:r w:rsidRPr="00826153"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/>
        </w:rPr>
        <w:t>realizar y aprobar la prueba propuesta</w:t>
      </w:r>
      <w:r w:rsidRPr="00826153">
        <w:rPr>
          <w:rFonts w:ascii="Calibri" w:eastAsia="Calibri" w:hAnsi="Calibri" w:cs="Calibri"/>
          <w:sz w:val="20"/>
          <w:szCs w:val="20"/>
          <w:u w:val="single"/>
        </w:rPr>
        <w:t xml:space="preserve"> para obtener el diploma de finalizado como APT</w:t>
      </w:r>
      <w:r>
        <w:rPr>
          <w:rFonts w:ascii="Calibri" w:eastAsia="Calibri" w:hAnsi="Calibri" w:cs="Calibri"/>
          <w:sz w:val="20"/>
          <w:szCs w:val="20"/>
          <w:u w:val="single"/>
        </w:rPr>
        <w:t>O.</w:t>
      </w:r>
    </w:p>
    <w:p w14:paraId="7DC46260" w14:textId="03E81A5D" w:rsidR="00D1091D" w:rsidRPr="00D1091D" w:rsidRDefault="00D1091D" w:rsidP="007C3C6E"/>
    <w:sectPr w:rsidR="00D1091D" w:rsidRPr="00D1091D" w:rsidSect="003C0041">
      <w:headerReference w:type="default" r:id="rId13"/>
      <w:footerReference w:type="default" r:id="rId14"/>
      <w:pgSz w:w="11906" w:h="16838"/>
      <w:pgMar w:top="2694" w:right="707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2D6DA" w14:textId="77777777" w:rsidR="00D1091D" w:rsidRDefault="00D1091D" w:rsidP="00D1091D">
      <w:pPr>
        <w:spacing w:after="0" w:line="240" w:lineRule="auto"/>
      </w:pPr>
      <w:r>
        <w:separator/>
      </w:r>
    </w:p>
  </w:endnote>
  <w:endnote w:type="continuationSeparator" w:id="0">
    <w:p w14:paraId="34BBD6D5" w14:textId="77777777" w:rsidR="00D1091D" w:rsidRDefault="00D1091D" w:rsidP="00D10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93E59" w14:textId="77777777" w:rsidR="00CF2654" w:rsidRDefault="00CF26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457F3" w14:textId="77777777" w:rsidR="00CF2654" w:rsidRDefault="00CF2654" w:rsidP="00CB707B">
    <w:pPr>
      <w:pStyle w:val="Piedepgina"/>
      <w:jc w:val="right"/>
    </w:pPr>
    <w:r>
      <w:rPr>
        <w:rFonts w:ascii="Calibri" w:hAnsi="Calibri" w:cs="Calibri"/>
        <w:noProof/>
        <w:lang w:eastAsia="es-ES"/>
      </w:rPr>
      <w:drawing>
        <wp:anchor distT="0" distB="0" distL="114300" distR="114300" simplePos="0" relativeHeight="251660288" behindDoc="0" locked="0" layoutInCell="1" allowOverlap="1" wp14:anchorId="461C1528" wp14:editId="3E646763">
          <wp:simplePos x="0" y="0"/>
          <wp:positionH relativeFrom="column">
            <wp:posOffset>-358140</wp:posOffset>
          </wp:positionH>
          <wp:positionV relativeFrom="paragraph">
            <wp:posOffset>-1270</wp:posOffset>
          </wp:positionV>
          <wp:extent cx="695223" cy="262255"/>
          <wp:effectExtent l="0" t="0" r="0" b="4445"/>
          <wp:wrapNone/>
          <wp:docPr id="179883563" name="Imagen 1798835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23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CDF2239" wp14:editId="0730B5B5">
          <wp:extent cx="5401310" cy="262255"/>
          <wp:effectExtent l="0" t="0" r="8890" b="4445"/>
          <wp:docPr id="1649887368" name="Imagen 16498873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A3EF332" w14:textId="77777777" w:rsidR="00CF2654" w:rsidRDefault="00CF2654" w:rsidP="00C92EA2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1B92C" w14:textId="77777777" w:rsidR="00CF2654" w:rsidRDefault="00CF2654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D1061" w14:textId="3BFBEA59" w:rsidR="00D1091D" w:rsidRDefault="00D1091D">
    <w:pPr>
      <w:pStyle w:val="Piedepgina"/>
    </w:pPr>
    <w:r>
      <w:rPr>
        <w:noProof/>
      </w:rPr>
      <w:drawing>
        <wp:inline distT="0" distB="0" distL="0" distR="0" wp14:anchorId="3F99B054" wp14:editId="4A5A1FAA">
          <wp:extent cx="5400040" cy="262193"/>
          <wp:effectExtent l="0" t="0" r="0" b="5080"/>
          <wp:docPr id="682175512" name="Imagen 6821755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2621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F36C2" w14:textId="77777777" w:rsidR="00D1091D" w:rsidRDefault="00D1091D" w:rsidP="00D1091D">
      <w:pPr>
        <w:spacing w:after="0" w:line="240" w:lineRule="auto"/>
      </w:pPr>
      <w:bookmarkStart w:id="0" w:name="_Hlk157688145"/>
      <w:bookmarkEnd w:id="0"/>
      <w:r>
        <w:separator/>
      </w:r>
    </w:p>
  </w:footnote>
  <w:footnote w:type="continuationSeparator" w:id="0">
    <w:p w14:paraId="28C83728" w14:textId="77777777" w:rsidR="00D1091D" w:rsidRDefault="00D1091D" w:rsidP="00D10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5030F" w14:textId="77777777" w:rsidR="00CF2654" w:rsidRDefault="00CF265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8AB9F" w14:textId="10230A52" w:rsidR="00CF2654" w:rsidRDefault="00CF2654" w:rsidP="000849C5">
    <w:pPr>
      <w:pStyle w:val="Encabezado"/>
      <w:tabs>
        <w:tab w:val="clear" w:pos="4252"/>
        <w:tab w:val="clear" w:pos="8504"/>
        <w:tab w:val="left" w:pos="5745"/>
      </w:tabs>
      <w:ind w:right="141"/>
      <w:rPr>
        <w:b/>
        <w:bCs/>
        <w:noProof/>
        <w:sz w:val="52"/>
        <w:szCs w:val="52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C9575D9" wp14:editId="7CD6C751">
          <wp:simplePos x="0" y="0"/>
          <wp:positionH relativeFrom="margin">
            <wp:posOffset>-173355</wp:posOffset>
          </wp:positionH>
          <wp:positionV relativeFrom="paragraph">
            <wp:posOffset>300355</wp:posOffset>
          </wp:positionV>
          <wp:extent cx="2333625" cy="1748155"/>
          <wp:effectExtent l="0" t="0" r="9525" b="4445"/>
          <wp:wrapSquare wrapText="bothSides"/>
          <wp:docPr id="1511796122" name="Imagen 1" descr="Youtuber, Computadora, Cineast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outuber, Computadora, Cineast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174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color w:val="2F5496" w:themeColor="accent1" w:themeShade="BF"/>
        <w:sz w:val="36"/>
        <w:szCs w:val="36"/>
      </w:rPr>
      <w:drawing>
        <wp:anchor distT="0" distB="0" distL="114300" distR="114300" simplePos="0" relativeHeight="251662336" behindDoc="1" locked="0" layoutInCell="1" allowOverlap="1" wp14:anchorId="56A96530" wp14:editId="3B9BB888">
          <wp:simplePos x="0" y="0"/>
          <wp:positionH relativeFrom="column">
            <wp:posOffset>2914650</wp:posOffset>
          </wp:positionH>
          <wp:positionV relativeFrom="paragraph">
            <wp:posOffset>-9524</wp:posOffset>
          </wp:positionV>
          <wp:extent cx="1733550" cy="1029832"/>
          <wp:effectExtent l="133350" t="133350" r="95250" b="132715"/>
          <wp:wrapNone/>
          <wp:docPr id="559396050" name="Imagen 7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3490318" name="Imagen 7" descr="Un conjunto de letras blancas en un fondo blanco&#10;&#10;Descripción generada automáticamente con confianza medi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34" t="23120" r="14350" b="22183"/>
                  <a:stretch/>
                </pic:blipFill>
                <pic:spPr bwMode="auto">
                  <a:xfrm rot="20343763">
                    <a:off x="0" y="0"/>
                    <a:ext cx="1733550" cy="102983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08ECB6DA" wp14:editId="2B4FA410">
          <wp:simplePos x="0" y="0"/>
          <wp:positionH relativeFrom="column">
            <wp:posOffset>5122545</wp:posOffset>
          </wp:positionH>
          <wp:positionV relativeFrom="paragraph">
            <wp:posOffset>143510</wp:posOffset>
          </wp:positionV>
          <wp:extent cx="678280" cy="563880"/>
          <wp:effectExtent l="0" t="0" r="7620" b="7620"/>
          <wp:wrapNone/>
          <wp:docPr id="317808697" name="Imagen 3178086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28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CCEACC" w14:textId="77777777" w:rsidR="00CF2654" w:rsidRDefault="00CF2654" w:rsidP="000849C5">
    <w:pPr>
      <w:pStyle w:val="Encabezado"/>
      <w:tabs>
        <w:tab w:val="clear" w:pos="4252"/>
        <w:tab w:val="clear" w:pos="8504"/>
        <w:tab w:val="left" w:pos="5745"/>
      </w:tabs>
      <w:ind w:right="141"/>
      <w:rPr>
        <w:b/>
        <w:bCs/>
        <w:noProof/>
        <w:sz w:val="52"/>
        <w:szCs w:val="52"/>
      </w:rPr>
    </w:pPr>
  </w:p>
  <w:p w14:paraId="10586DA7" w14:textId="77777777" w:rsidR="00CF2654" w:rsidRPr="000849C5" w:rsidRDefault="00CF2654" w:rsidP="000849C5">
    <w:pPr>
      <w:pStyle w:val="Encabezado"/>
      <w:tabs>
        <w:tab w:val="clear" w:pos="4252"/>
        <w:tab w:val="clear" w:pos="8504"/>
        <w:tab w:val="left" w:pos="5745"/>
      </w:tabs>
      <w:ind w:right="141"/>
    </w:pPr>
    <w:r>
      <w:tab/>
    </w:r>
  </w:p>
  <w:p w14:paraId="2B735578" w14:textId="5798DC96" w:rsidR="00CF2654" w:rsidRDefault="00DA2DAE" w:rsidP="00B26AAD">
    <w:pPr>
      <w:pStyle w:val="Encabezado"/>
      <w:shd w:val="clear" w:color="auto" w:fill="FFFFFF" w:themeFill="background1"/>
      <w:tabs>
        <w:tab w:val="clear" w:pos="8504"/>
        <w:tab w:val="right" w:pos="9356"/>
      </w:tabs>
      <w:spacing w:after="120"/>
      <w:ind w:right="142"/>
      <w:jc w:val="center"/>
      <w:rPr>
        <w:b/>
        <w:bCs/>
        <w:sz w:val="32"/>
        <w:szCs w:val="32"/>
      </w:rPr>
    </w:pPr>
    <w:r>
      <w:rPr>
        <w:b/>
        <w:bCs/>
        <w:sz w:val="36"/>
        <w:szCs w:val="36"/>
      </w:rPr>
      <w:t>PREMIERE</w:t>
    </w:r>
    <w:r w:rsidR="00CF2654" w:rsidRPr="00B26AAD">
      <w:rPr>
        <w:b/>
        <w:bCs/>
        <w:sz w:val="36"/>
        <w:szCs w:val="36"/>
      </w:rPr>
      <w:t xml:space="preserve">: EL ARTE DE CREAR VÍDEOS QUE SE HACEN VIRALES </w:t>
    </w:r>
    <w:r w:rsidR="00CF2654" w:rsidRPr="000849C5">
      <w:rPr>
        <w:b/>
        <w:bCs/>
        <w:sz w:val="32"/>
        <w:szCs w:val="32"/>
      </w:rPr>
      <w:t>(60 HORAS)</w:t>
    </w:r>
  </w:p>
  <w:p w14:paraId="02A2A01C" w14:textId="2F83D926" w:rsidR="00CF2654" w:rsidRPr="00B26AAD" w:rsidRDefault="00CF2654" w:rsidP="00B26AAD">
    <w:pPr>
      <w:pStyle w:val="Encabezado"/>
      <w:shd w:val="clear" w:color="auto" w:fill="FFFFFF" w:themeFill="background1"/>
      <w:tabs>
        <w:tab w:val="clear" w:pos="8504"/>
        <w:tab w:val="right" w:pos="9356"/>
      </w:tabs>
      <w:spacing w:after="120"/>
      <w:ind w:right="142"/>
      <w:jc w:val="center"/>
      <w:rPr>
        <w:b/>
        <w:bCs/>
        <w:sz w:val="36"/>
        <w:szCs w:val="36"/>
      </w:rPr>
    </w:pPr>
    <w:r>
      <w:rPr>
        <w:rFonts w:ascii="Arial" w:hAnsi="Arial" w:cs="Arial"/>
        <w:color w:val="222222"/>
      </w:rPr>
      <w:br/>
    </w:r>
    <w:r w:rsidRPr="000849C5">
      <w:rPr>
        <w:b/>
        <w:bCs/>
        <w:sz w:val="32"/>
        <w:szCs w:val="32"/>
      </w:rPr>
      <w:t>DEL 2</w:t>
    </w:r>
    <w:r w:rsidR="00651DEF">
      <w:rPr>
        <w:b/>
        <w:bCs/>
        <w:sz w:val="32"/>
        <w:szCs w:val="32"/>
      </w:rPr>
      <w:t>8</w:t>
    </w:r>
    <w:r w:rsidRPr="000849C5">
      <w:rPr>
        <w:b/>
        <w:bCs/>
        <w:sz w:val="32"/>
        <w:szCs w:val="32"/>
      </w:rPr>
      <w:t xml:space="preserve"> DE MAYO AL </w:t>
    </w:r>
    <w:r w:rsidR="00651DEF">
      <w:rPr>
        <w:b/>
        <w:bCs/>
        <w:sz w:val="32"/>
        <w:szCs w:val="32"/>
      </w:rPr>
      <w:t>1</w:t>
    </w:r>
    <w:r w:rsidR="00141E85">
      <w:rPr>
        <w:b/>
        <w:bCs/>
        <w:sz w:val="32"/>
        <w:szCs w:val="32"/>
      </w:rPr>
      <w:t>2</w:t>
    </w:r>
    <w:r w:rsidRPr="000849C5">
      <w:rPr>
        <w:b/>
        <w:bCs/>
        <w:sz w:val="32"/>
        <w:szCs w:val="32"/>
      </w:rPr>
      <w:t xml:space="preserve"> DE JUNIO</w:t>
    </w:r>
    <w:r>
      <w:rPr>
        <w:b/>
        <w:bCs/>
        <w:sz w:val="32"/>
        <w:szCs w:val="32"/>
      </w:rPr>
      <w:t xml:space="preserve"> DE 2024</w:t>
    </w:r>
  </w:p>
  <w:p w14:paraId="33E4F889" w14:textId="77777777" w:rsidR="00CF2654" w:rsidRPr="000849C5" w:rsidRDefault="00CF2654" w:rsidP="000849C5">
    <w:pPr>
      <w:pStyle w:val="Encabezado"/>
      <w:shd w:val="clear" w:color="auto" w:fill="FFFFFF" w:themeFill="background1"/>
      <w:tabs>
        <w:tab w:val="clear" w:pos="8504"/>
        <w:tab w:val="right" w:pos="9356"/>
      </w:tabs>
      <w:ind w:left="3540" w:right="141"/>
      <w:jc w:val="center"/>
      <w:rPr>
        <w:b/>
        <w:bCs/>
        <w:sz w:val="32"/>
        <w:szCs w:val="32"/>
      </w:rPr>
    </w:pPr>
    <w:r w:rsidRPr="000849C5">
      <w:rPr>
        <w:b/>
        <w:bCs/>
        <w:sz w:val="32"/>
        <w:szCs w:val="32"/>
      </w:rPr>
      <w:t xml:space="preserve">DE </w:t>
    </w:r>
    <w:r>
      <w:rPr>
        <w:b/>
        <w:bCs/>
        <w:sz w:val="32"/>
        <w:szCs w:val="32"/>
      </w:rPr>
      <w:t xml:space="preserve">LUNES A VIERNES DE </w:t>
    </w:r>
    <w:r w:rsidRPr="000849C5">
      <w:rPr>
        <w:b/>
        <w:bCs/>
        <w:sz w:val="32"/>
        <w:szCs w:val="32"/>
      </w:rPr>
      <w:t xml:space="preserve">9:30 A 14:30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69C13" w14:textId="77777777" w:rsidR="00CF2654" w:rsidRDefault="00CF2654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492A6" w14:textId="77777777" w:rsidR="00D1091D" w:rsidRPr="003C0041" w:rsidRDefault="00D1091D" w:rsidP="003C00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5160D"/>
    <w:multiLevelType w:val="hybridMultilevel"/>
    <w:tmpl w:val="4244B7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142E6"/>
    <w:multiLevelType w:val="hybridMultilevel"/>
    <w:tmpl w:val="786EB5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C6ED5"/>
    <w:multiLevelType w:val="hybridMultilevel"/>
    <w:tmpl w:val="D11A8F7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30419"/>
    <w:multiLevelType w:val="hybridMultilevel"/>
    <w:tmpl w:val="AD52B502"/>
    <w:lvl w:ilvl="0" w:tplc="0C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A841A43"/>
    <w:multiLevelType w:val="hybridMultilevel"/>
    <w:tmpl w:val="FA1831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191225">
    <w:abstractNumId w:val="2"/>
  </w:num>
  <w:num w:numId="2" w16cid:durableId="691299268">
    <w:abstractNumId w:val="4"/>
  </w:num>
  <w:num w:numId="3" w16cid:durableId="1130980563">
    <w:abstractNumId w:val="1"/>
  </w:num>
  <w:num w:numId="4" w16cid:durableId="1690184598">
    <w:abstractNumId w:val="3"/>
  </w:num>
  <w:num w:numId="5" w16cid:durableId="1641881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C4"/>
    <w:rsid w:val="00004E2F"/>
    <w:rsid w:val="000849C5"/>
    <w:rsid w:val="000E7EDE"/>
    <w:rsid w:val="00120443"/>
    <w:rsid w:val="00141E85"/>
    <w:rsid w:val="00207E60"/>
    <w:rsid w:val="00223BD4"/>
    <w:rsid w:val="00266D9C"/>
    <w:rsid w:val="002D75F4"/>
    <w:rsid w:val="003367F3"/>
    <w:rsid w:val="003C0041"/>
    <w:rsid w:val="003D3099"/>
    <w:rsid w:val="004A1607"/>
    <w:rsid w:val="00501FC7"/>
    <w:rsid w:val="005570AD"/>
    <w:rsid w:val="00651DEF"/>
    <w:rsid w:val="00681A59"/>
    <w:rsid w:val="007011A7"/>
    <w:rsid w:val="00780ACC"/>
    <w:rsid w:val="007C3C6E"/>
    <w:rsid w:val="0082368C"/>
    <w:rsid w:val="00826153"/>
    <w:rsid w:val="008E0A52"/>
    <w:rsid w:val="00972D5D"/>
    <w:rsid w:val="009975A2"/>
    <w:rsid w:val="00A924AC"/>
    <w:rsid w:val="00B26AAD"/>
    <w:rsid w:val="00B54AE0"/>
    <w:rsid w:val="00B8054A"/>
    <w:rsid w:val="00C96953"/>
    <w:rsid w:val="00CA59C4"/>
    <w:rsid w:val="00CF2654"/>
    <w:rsid w:val="00D1091D"/>
    <w:rsid w:val="00D245CD"/>
    <w:rsid w:val="00D34B96"/>
    <w:rsid w:val="00D74901"/>
    <w:rsid w:val="00DA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9759B1D"/>
  <w15:chartTrackingRefBased/>
  <w15:docId w15:val="{651781BC-8472-4921-AC29-9C3F4C69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91D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09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091D"/>
  </w:style>
  <w:style w:type="paragraph" w:styleId="Piedepgina">
    <w:name w:val="footer"/>
    <w:basedOn w:val="Normal"/>
    <w:link w:val="PiedepginaCar"/>
    <w:uiPriority w:val="99"/>
    <w:unhideWhenUsed/>
    <w:rsid w:val="00D109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091D"/>
  </w:style>
  <w:style w:type="paragraph" w:customStyle="1" w:styleId="Default">
    <w:name w:val="Default"/>
    <w:rsid w:val="00D109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Prrafodelista">
    <w:name w:val="List Paragraph"/>
    <w:basedOn w:val="Normal"/>
    <w:uiPriority w:val="34"/>
    <w:qFormat/>
    <w:rsid w:val="00D109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B54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1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437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Empleo</dc:creator>
  <cp:keywords/>
  <dc:description/>
  <cp:lastModifiedBy>Aulas</cp:lastModifiedBy>
  <cp:revision>24</cp:revision>
  <cp:lastPrinted>2024-02-12T08:13:00Z</cp:lastPrinted>
  <dcterms:created xsi:type="dcterms:W3CDTF">2023-10-20T10:44:00Z</dcterms:created>
  <dcterms:modified xsi:type="dcterms:W3CDTF">2024-05-15T09:56:00Z</dcterms:modified>
</cp:coreProperties>
</file>